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ąca przetwarzania danych osobowych.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Pani/Pana dane osobowe, przetwarzane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w celach:</w:t>
      </w:r>
    </w:p>
    <w:p>
      <w:pPr>
        <w:widowControl w:val="false"/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kontaktowych poprzez umieszczenie danych osobowych w bazie adresowej,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publikacji wizerunku w celu zamieszczenia relacji z prezentacji i 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ęczenia na stronach internetowych organizatora, mediach i oficjalnych profilach w mediach społecznościowych organizatora;</w:t>
      </w:r>
    </w:p>
    <w:p>
      <w:pPr>
        <w:widowControl w:val="fals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prawną przetwarzania danych jest art. 6 ust. 1 lit. a, e rozporządzenia Parlamentu Europejskiego i Rady (UE) 2016/679 z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 ochronie danych) (Dz. U. UE. L. z 2016 r. Nr 119, str. 1) - dalej RODO, tj. zgoda osoby,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oraz wypełnienie obowiązku prawnego ciążącego na administratorze - art. 53 pkt. 5 ustawy o Instytucie Pamięci Narodowej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Komisji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Ścigania Zbrodni przeciwko Narodowi Polskiemu, wykonywanie zadań w interesie publicznym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archiwizacja.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Administratorem Pani/Pana danych osobowych jest Instytut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 Narodowej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Komisji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Ścigania Zbrodni przeciwko Narodowi Polskiemu, z siedzibą w Warszawie, adres: </w:t>
        <w:br/>
        <w:t xml:space="preserve">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ochrony przed nieuprawnionym wykorzystaniem lub nieuprawnionym dostępem do danych osobowych oraz ochrony przed naruszeniem bezpieczeństwa danych osobowych.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 kontaktowe inspektora ochrony danych w IPN-K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ŚZpNP: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inspektorochronydanych@ipn.gov.pl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adres do korespondencji: ul. Janusza Kurtyki 1, 02-676 Warszawa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z dopiskiem: Inspektor Ochrony Danych.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Odbiorcami danych osobowych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być upoważnione przez Administratora danych podmioty oraz podmioty,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prawo do wglądu na mocy odrębnych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Pani/Pana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 do czasu zakończenia publikacji relacji </w:t>
        <w:br/>
        <w:t xml:space="preserve">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zasobie archiwalnym i archiwach. Pani/Pana dane osobowe przetwarzane </w:t>
        <w:br/>
        <w:t xml:space="preserve">w celach kontaktowych poprzez umieszczenie ich w bazie adresowej przetwarzane będą do czasu wycofania zgody.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 Pani/Pan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treści swoich danych oraz prawo ich sprostowania, usunięcia lub ograniczenia przetwarzania, prawo wniesienia sprzeciwu wobec przetwarzania, prawo przenoszenia danych.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Podanie przez Pani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ą/Pana danych osobowych jest dobrowolne, jednakże odmowa ich podania może skutkować brakiem możliwości uczestnictwa w wydarzeniu.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chwili przysługuje Pani/Panu prawo do wycofania zgody na przetwarzanie danych osobowych. Cofnięcie zgody nie będzie wpływać na zgodność z prawem przetwarzania,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órego dokonano na podstawie Pani/a zgody przed jej wycofaniem.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 Pani/Pan 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Osobowych, gdy uzna Pani/Pan, iż przetwarzanie danych osobowych Pani/Pana dotyczących narusza przepisy Rozporządzenia Parlamentu Europejskiego i Rady (UE) 2016/679 z dnia 27 kwietnia 2016 r. </w:t>
        <w:br/>
        <w:t xml:space="preserve">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</w:t>
        <w:br/>
        <w:t xml:space="preserve">i w sprawie swobodnego przepływu takich danych oraz uchylenia dyrektywy 95/46/WE.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nspektorochronydanych@ipn.gov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